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B14" w:rsidRDefault="00D42B14" w:rsidP="00D42B14">
      <w:pPr>
        <w:pStyle w:val="Heading1"/>
        <w:spacing w:after="120"/>
      </w:pPr>
      <w:r>
        <w:t>Bypass Upgrade Program</w:t>
      </w:r>
    </w:p>
    <w:p w:rsidR="00D42B14" w:rsidRPr="00471D41" w:rsidRDefault="00D42B14" w:rsidP="00D42B14">
      <w:r>
        <w:t xml:space="preserve">The projected improvement </w:t>
      </w:r>
      <w:proofErr w:type="gramStart"/>
      <w:r w:rsidR="009D49A7">
        <w:t>are</w:t>
      </w:r>
      <w:proofErr w:type="gramEnd"/>
      <w:r>
        <w:t xml:space="preserve"> a key part of the Bypass Upgrading Program</w:t>
      </w:r>
      <w:r w:rsidR="0067119D">
        <w:t>,</w:t>
      </w:r>
      <w:r>
        <w:t xml:space="preserve"> (BUP). The accident record for this section of road is appalling and includes ma</w:t>
      </w:r>
      <w:bookmarkStart w:id="0" w:name="_GoBack"/>
      <w:bookmarkEnd w:id="0"/>
      <w:r>
        <w:t xml:space="preserve">ny multiple fatalities resulting from single vehicle incidents and other accident types. Comprehensive ecological assessment of the projected Upgrade was undertaken concurrently with first round conception modelling to guarantee that the final project would have a negligible influence on </w:t>
      </w:r>
      <w:proofErr w:type="spellStart"/>
      <w:r>
        <w:t>there</w:t>
      </w:r>
      <w:proofErr w:type="spellEnd"/>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proofErr w:type="gramStart"/>
      <w:r>
        <w:t>an</w:t>
      </w:r>
      <w:proofErr w:type="gramEnd"/>
      <w:r>
        <w:t xml:space="preserve"> biophysical ecosystem. These is outlined in </w:t>
      </w:r>
      <w:r>
        <w:rPr>
          <w:i/>
          <w:iCs/>
        </w:rPr>
        <w:t xml:space="preserve">Section_12 </w:t>
      </w:r>
      <w:r>
        <w:t>of the Environmental Impact Statement</w:t>
      </w:r>
      <w:r>
        <w:rPr>
          <w:i/>
          <w:iCs/>
        </w:rPr>
        <w:t>.</w:t>
      </w:r>
    </w:p>
    <w:p w:rsidR="00D42B14" w:rsidRDefault="00D42B14" w:rsidP="00D42B14">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 term and long tern scenarios, demonstrating there are important rewards in including the proposed Upgrade as part of the Bypass Upgrading Program. Additionally, road user fiscal benefits in the framework of the Bypass Upgrading are higher</w:t>
      </w:r>
      <w:r w:rsidRPr="002466CB">
        <w:t xml:space="preserve"> </w:t>
      </w:r>
      <w:r>
        <w:t>in their entirety. This application to the general collective advantage of upgrading the Bypass.</w:t>
      </w:r>
    </w:p>
    <w:p w:rsidR="00D42B14" w:rsidRDefault="00D42B14" w:rsidP="00D42B14">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D42B14" w:rsidRDefault="00D42B14" w:rsidP="00D42B14">
      <w:r>
        <w:t>The planned Upgrade would have other financial advantages, including superior possibilities for provincial progression and</w:t>
      </w:r>
      <w:r w:rsidRPr="00BB6B14">
        <w:t xml:space="preserve"> </w:t>
      </w:r>
      <w:r>
        <w:t xml:space="preserve">expansion, benefits to commerce resulting from more well-organized shipping and enhanced job </w:t>
      </w:r>
      <w:proofErr w:type="spellStart"/>
      <w:r>
        <w:t>prospcts</w:t>
      </w:r>
      <w:proofErr w:type="spellEnd"/>
      <w:r>
        <w:t xml:space="preserve"> in the</w:t>
      </w:r>
      <w:r w:rsidRPr="00BB6B14">
        <w:t xml:space="preserve"> </w:t>
      </w:r>
      <w:r>
        <w:t>area.</w:t>
      </w:r>
    </w:p>
    <w:p w:rsidR="00D42B14" w:rsidRDefault="00D42B14" w:rsidP="00D42B14">
      <w:r>
        <w:t>The planned Upgrade is necessary in terms of the values of Economically Sustainable</w:t>
      </w:r>
      <w:r w:rsidRPr="00171BB3">
        <w:t xml:space="preserve"> </w:t>
      </w:r>
      <w:r>
        <w:t xml:space="preserve">Expansion: </w:t>
      </w:r>
      <w:proofErr w:type="gramStart"/>
      <w:r>
        <w:t>the</w:t>
      </w:r>
      <w:proofErr w:type="gramEnd"/>
      <w:r>
        <w:t xml:space="preserv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D42B14" w:rsidRDefault="00D42B14" w:rsidP="00D42B14">
      <w:r>
        <w:t>The planned Upgrade would realise the objective of the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14"/>
    <w:rsid w:val="001C79A9"/>
    <w:rsid w:val="002862D5"/>
    <w:rsid w:val="002C77D3"/>
    <w:rsid w:val="0067119D"/>
    <w:rsid w:val="006F7E49"/>
    <w:rsid w:val="007D7AB1"/>
    <w:rsid w:val="0097786E"/>
    <w:rsid w:val="00987D5F"/>
    <w:rsid w:val="009D49A7"/>
    <w:rsid w:val="00A570AA"/>
    <w:rsid w:val="00A80943"/>
    <w:rsid w:val="00AB245F"/>
    <w:rsid w:val="00BA6EEF"/>
    <w:rsid w:val="00CF268E"/>
    <w:rsid w:val="00D42B14"/>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CB1B"/>
  <w15:chartTrackingRefBased/>
  <w15:docId w15:val="{A7605053-3666-44E2-BBB3-7EE213B4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B14"/>
    <w:pPr>
      <w:spacing w:after="200" w:line="276" w:lineRule="auto"/>
    </w:pPr>
    <w:rPr>
      <w:rFonts w:eastAsiaTheme="minorEastAsia"/>
      <w:lang w:eastAsia="en-AU"/>
    </w:rPr>
  </w:style>
  <w:style w:type="paragraph" w:styleId="Heading1">
    <w:name w:val="heading 1"/>
    <w:basedOn w:val="Normal"/>
    <w:next w:val="Normal"/>
    <w:link w:val="Heading1Char"/>
    <w:uiPriority w:val="9"/>
    <w:qFormat/>
    <w:rsid w:val="00D42B1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B14"/>
    <w:rPr>
      <w:rFonts w:asciiTheme="majorHAnsi" w:eastAsiaTheme="majorEastAsia" w:hAnsiTheme="majorHAnsi" w:cstheme="majorBidi"/>
      <w:b/>
      <w:bCs/>
      <w:color w:val="2E74B5" w:themeColor="accent1" w:themeShade="BF"/>
      <w:sz w:val="28"/>
      <w:szCs w:val="2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5</cp:revision>
  <dcterms:created xsi:type="dcterms:W3CDTF">2016-02-02T00:59:00Z</dcterms:created>
  <dcterms:modified xsi:type="dcterms:W3CDTF">2016-02-16T04:37:00Z</dcterms:modified>
</cp:coreProperties>
</file>